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3A8" w:rsidRDefault="00FE03A8" w:rsidP="00FE03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63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СВЕДЕНИЯ 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ФАКТИЧЕСКИ ПРОИЗВЕДЕННЫХ РАСХОДАХ ГОРОДА ЮГОРСКА ЗА 201</w:t>
      </w:r>
      <w:r w:rsidR="002D6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FE03A8" w:rsidRDefault="00FE03A8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B3BB2" w:rsidRPr="005A6226" w:rsidRDefault="00FE03A8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B3BB2"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(с пояснением отклонений фактического исполнения от первоначального плана и уточненного плана с учетом внесенных изменений)</w:t>
      </w:r>
    </w:p>
    <w:p w:rsidR="00CB3BB2" w:rsidRPr="005A6226" w:rsidRDefault="00CB3BB2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85D64" w:rsidRPr="005A6226" w:rsidRDefault="00185D64" w:rsidP="00185D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A6226">
        <w:rPr>
          <w:rFonts w:ascii="Times New Roman" w:eastAsia="Times New Roman" w:hAnsi="Times New Roman" w:cs="Times New Roman"/>
          <w:color w:val="000000"/>
          <w:sz w:val="16"/>
          <w:szCs w:val="16"/>
        </w:rPr>
        <w:t>тыс. рублей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268"/>
        <w:gridCol w:w="1701"/>
        <w:gridCol w:w="1417"/>
        <w:gridCol w:w="1276"/>
        <w:gridCol w:w="1134"/>
        <w:gridCol w:w="992"/>
        <w:gridCol w:w="2977"/>
        <w:gridCol w:w="3118"/>
      </w:tblGrid>
      <w:tr w:rsidR="00992FF9" w:rsidRPr="00992FF9" w:rsidTr="00992FF9">
        <w:trPr>
          <w:trHeight w:val="184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кода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Первоначально утверждено решением Думы от 25.12.2018 № 93 на 2019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Уточненные бюджетные назначения на 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Исполнено за 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исполнения к первоначальному плану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исполнения к уточненному плану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Причина отклонения показателей исполнения к первоначальному плану (менее чем 95,0% или более чем 105,0% к плану года)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Причина отклонения показателей исполнения к уточненному плану (менее чем 95,0% или более чем 105,0% к уточненному плану года)</w:t>
            </w:r>
          </w:p>
        </w:tc>
      </w:tr>
      <w:tr w:rsidR="00992FF9" w:rsidRPr="00992FF9" w:rsidTr="00992FF9">
        <w:trPr>
          <w:trHeight w:val="184"/>
          <w:tblHeader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92FF9" w:rsidRPr="00992FF9" w:rsidTr="00992FF9">
        <w:trPr>
          <w:trHeight w:val="20"/>
          <w:tblHeader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FF9" w:rsidRPr="00992FF9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92F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РАСХОДЫ БЮДЖЕТА-ВСЕГО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3 117 530,0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4 215 141,7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3 706 626,0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334 312,0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370 768,3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368 365,5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E78B5" w:rsidRPr="00D26436" w:rsidTr="00AE78B5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тем, что с 01.01.2019 была произведена индексация на прогнозный уровень инфляции (4%) расхо</w:t>
            </w:r>
            <w:r w:rsidR="000F351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дов на оплату труда работников</w:t>
            </w:r>
          </w:p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E78B5" w:rsidRPr="00D26436" w:rsidTr="00AE78B5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E78B5" w:rsidRPr="00D26436" w:rsidTr="00AE78B5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109 695,2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115 567,6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8B5" w:rsidRPr="00D26436" w:rsidRDefault="00AE78B5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довыборов двух депутатов в Думу города Югорска по двум избирательным участкам  было отменено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Неисполнение средств резервного фонда обусловлено отсутствием случаев аварий, стихийных бедствий и других непредвиденных расходов, не предусмотренных в бюджете города и подлежащих финансированию из резервного фонда в соответствии с 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утвержденным Положением о порядке </w:t>
            </w: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расходования средств резервного фонда администрации города</w:t>
            </w:r>
            <w:proofErr w:type="gramEnd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Югорска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168 187,0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197 308,8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196 621,6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F66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FF6660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F66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5A0E49" w:rsidRDefault="00992FF9" w:rsidP="00325FD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</w:t>
            </w:r>
            <w:r w:rsidR="00DE5D91"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>:                                              -</w:t>
            </w:r>
            <w:r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 01.01.2019 была произведена индексация на прогнозный уровень инфляции (4%) расхо</w:t>
            </w:r>
            <w:r w:rsidR="00325FD2"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>дов на оплату труда работников</w:t>
            </w:r>
            <w:r w:rsidR="00DE5D91"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                                     </w:t>
            </w:r>
            <w:r w:rsidR="00325FD2"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DE5D91"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="00004F7E" w:rsidRPr="005A0E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D41D1F" w:rsidRPr="005A0E49">
              <w:rPr>
                <w:rFonts w:ascii="Times New Roman" w:hAnsi="Times New Roman" w:cs="Times New Roman"/>
                <w:sz w:val="16"/>
                <w:szCs w:val="16"/>
              </w:rPr>
              <w:t>необходимостью приобретения специализированной техники для устранения аварийных ситуаций на сетях тепло -, водоснабжения, водоотведения, а также специализированной мусоровозной техники для обслуживания мест (площадок) накопления твердых коммунальных отходов в жилом секторе</w:t>
            </w:r>
            <w:r w:rsidR="008B2917" w:rsidRPr="005A0E4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proofErr w:type="gramEnd"/>
          </w:p>
          <w:p w:rsidR="00DE5D91" w:rsidRPr="00FF6660" w:rsidRDefault="008B2917" w:rsidP="005A0E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0E4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E5D91" w:rsidRPr="005A0E49">
              <w:rPr>
                <w:rFonts w:ascii="Times New Roman" w:hAnsi="Times New Roman" w:cs="Times New Roman"/>
                <w:sz w:val="16"/>
                <w:szCs w:val="16"/>
              </w:rPr>
              <w:t xml:space="preserve"> закупкой горюче – смазочных материалов в связи с ростом количества служебных командировок и приобретением </w:t>
            </w:r>
            <w:r w:rsidR="005A0E49" w:rsidRPr="005A0E49">
              <w:rPr>
                <w:rFonts w:ascii="Times New Roman" w:hAnsi="Times New Roman" w:cs="Times New Roman"/>
                <w:sz w:val="16"/>
                <w:szCs w:val="16"/>
              </w:rPr>
              <w:t>учреждением</w:t>
            </w:r>
            <w:r w:rsidR="004943B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5A0E49" w:rsidRPr="005A0E4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A0E49" w:rsidRPr="005A0E49">
              <w:rPr>
                <w:rFonts w:ascii="Times New Roman" w:hAnsi="Times New Roman" w:cs="Times New Roman"/>
                <w:sz w:val="16"/>
                <w:szCs w:val="16"/>
              </w:rPr>
              <w:t>обеспечивающим деятельность органов местного самоуправления</w:t>
            </w:r>
            <w:r w:rsidR="004943B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5A0E49" w:rsidRPr="005A0E4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E5D91" w:rsidRPr="005A0E49">
              <w:rPr>
                <w:rFonts w:ascii="Times New Roman" w:hAnsi="Times New Roman" w:cs="Times New Roman"/>
                <w:sz w:val="16"/>
                <w:szCs w:val="16"/>
              </w:rPr>
              <w:t>запасных частей к автомобилям</w:t>
            </w:r>
            <w:r w:rsidR="00DE5D91" w:rsidRPr="0084467A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7 473,00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98,5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7 473,00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повышением должностных окладов работникам отдела по первичному воинскому учету, а также поступлением в конце декабря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8 177,1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дополнительным поступлением средств федерального бюджета по субвенции на осуществление переданных органам государственной власти субъектов 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Российской Федерации в соответствии с пунктом 1 статьи 4 Федерального закона от 15 ноября 1997 года № 143-ФЗ </w:t>
            </w:r>
            <w:r w:rsidR="00953F4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«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Об актах гражданского состояния</w:t>
            </w:r>
            <w:r w:rsidR="00953F4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выделением бюджетных ассигнований за счет средств местного бюджета на разработку плана по предупреждению и ликвидации разливов нефти и нефтепродуктов в соответствии с установленными требованиями и мероприятиями в области </w:t>
            </w:r>
            <w:proofErr w:type="spell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ГОиЧС</w:t>
            </w:r>
            <w:proofErr w:type="spellEnd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а также приобретением 9 громкоговорителей для функционирования системы оповещения населения в случае чрезвычайных ситуаций 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296 536,5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514 262,7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509 202,7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</w:t>
            </w: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по сравнению с первоначально утвержденным планом обусловлено увеличением объема иных межбюджетных трансфертов из бюджета автономного округа на реализацию мероприятий по содействию</w:t>
            </w:r>
            <w:proofErr w:type="gramEnd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трудоустройству граждан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107 405,4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241 948,5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241 817,0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увеличением объема субвенции из бюджета автономного округа на поддержку сельскохозяйственных производителей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Лесное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 по сравнению с первоначально утвержденным планом обусловлено увеличением бюджетных ассигнований за счет средств местного бюджета на финансовое обеспечение выполнения муниципального задания и субсидии на иные цели МАУ </w:t>
            </w:r>
            <w:r w:rsidR="00953F4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«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Городское лесничество</w:t>
            </w:r>
            <w:r w:rsidR="00953F4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Дорожное хозяйство </w:t>
            </w: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124 732,3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199 074,5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по сравнению с 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первоначально утвержденным планом обусловлено увеличением объема субсидии из бюджета автономного округа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поступлением иных межбюджетных трансфертов из бюджета автономного округа на  проведение конкурса </w:t>
            </w:r>
            <w:r w:rsidR="00953F4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«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Лучший электронный муниципалитет</w:t>
            </w:r>
            <w:r w:rsidR="00953F4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F0A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Неисполнение средств по субсидии из бюджета автономного округа для реализации полномочий в области жилищного строительства (мероприятия по градостроительной деятельности) обусловлено невозможност</w:t>
            </w:r>
            <w:r w:rsidR="00953F4E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ь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ю заключения муниципальн</w:t>
            </w:r>
            <w:r w:rsidR="009F0AF6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ого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контракт</w:t>
            </w:r>
            <w:r w:rsidR="009F0AF6"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соответствии со сроками проведения конкурсных процедур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412 369,5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782 793,3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765 913,3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97,8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</w:t>
            </w: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по сравнению с первоначально утвержденным планом обусловлено увеличением объема субсидии из бюджета автономного округа для реализации полномочий в области</w:t>
            </w:r>
            <w:proofErr w:type="gramEnd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жилищных отношений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208 013,1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362 060,4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увеличением объема: 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субсидии за счет средств местного бюджета в целях возмещения недополученных доходов при оказании населению жилищно-коммунальных услуг;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92 555,8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177 759,3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по сравнению с первоначально утвержденным планом обусловлено увеличением объема: 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субсидии из федерального бюджета и бюджета автономного округа на реализацию программ формирования 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современной городской среды;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субсидии из бюджета автономного округа для реализации полномочий в области жилищного строительства;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иных межбюджетных трансфертов  за счет средств резервного фонда Правительства Ханты-Мансийского автономного округа - Югры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Снижение расходов по сравнению с первоначально утвержденным планом обусловлено уменьшением объема субсидии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 в связи с изменением порядка предоставления субсидии на основании изменений, внесенных в государственную программу Ханты-Мансийского автономного округа - Югры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62" w:rsidRPr="000A4C66" w:rsidRDefault="00992FF9" w:rsidP="003416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4C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Снижение расходов </w:t>
            </w:r>
            <w:proofErr w:type="gramStart"/>
            <w:r w:rsidRPr="000A4C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сравнению с первоначально утвержденным планом обусловлено </w:t>
            </w:r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>перемещение</w:t>
            </w:r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 xml:space="preserve"> бюджетных ассигнований </w:t>
            </w:r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>на очистку городских лесов от порубочного материала</w:t>
            </w:r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 xml:space="preserve"> раздел</w:t>
            </w:r>
            <w:proofErr w:type="gramEnd"/>
            <w:r w:rsidR="00341662" w:rsidRPr="000A4C66">
              <w:rPr>
                <w:rFonts w:ascii="Times New Roman" w:hAnsi="Times New Roman" w:cs="Times New Roman"/>
                <w:sz w:val="16"/>
                <w:szCs w:val="16"/>
              </w:rPr>
              <w:t xml:space="preserve"> 0400 «Национальная экономика»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увеличением объема субвенции из бюджета автономного округа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1 589 861,4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2 086 730,8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1 606 811,2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328 343,8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F0A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Неисполнение плановых назначений обусловлено нарушением подрядчиком срока ввода в эксплуатацию детского сада на 344 места по адресу: г. Югорск, бульвар Сибирский 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970 038,6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989 686,0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988 859,2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133 303,4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137 025,5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54 359,6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55 465,8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91 243,8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98 085,8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97 116,9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FC7054" w:rsidRDefault="00992FF9" w:rsidP="00C10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705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тем, что с 01.01.2019 была произведена индексация на прогнозный уровень инфляции (4%) расхо</w:t>
            </w:r>
            <w:r w:rsidR="00C10197" w:rsidRPr="00FC7054">
              <w:rPr>
                <w:rFonts w:ascii="Times New Roman" w:eastAsia="Times New Roman" w:hAnsi="Times New Roman" w:cs="Times New Roman"/>
                <w:sz w:val="16"/>
                <w:szCs w:val="16"/>
              </w:rPr>
              <w:t>дов на оплату труда работников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158 585,9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163 983,8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163 957,4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150 800,8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155 700,9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155 700,8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FC7054" w:rsidRDefault="00992FF9" w:rsidP="00770B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705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тем, что с 01.01.2019 была произведена индексация на прогнозный уровень инфляции (4%) расхо</w:t>
            </w:r>
            <w:r w:rsidR="00770B85" w:rsidRPr="00FC7054">
              <w:rPr>
                <w:rFonts w:ascii="Times New Roman" w:eastAsia="Times New Roman" w:hAnsi="Times New Roman" w:cs="Times New Roman"/>
                <w:sz w:val="16"/>
                <w:szCs w:val="16"/>
              </w:rPr>
              <w:t>дов на оплату труда работников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146 921,5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116 164,6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114 869,3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4D3237" w:rsidRDefault="00992FF9" w:rsidP="000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Снижение расходов по сравнению с первоначально утвержденным планом обусловлено тем, </w:t>
            </w:r>
            <w:r w:rsidR="004D3237"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что </w:t>
            </w:r>
            <w:r w:rsidR="00F63851" w:rsidRPr="004D323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 2019 год </w:t>
            </w:r>
            <w:r w:rsidR="000C27EA" w:rsidRPr="004D323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было </w:t>
            </w:r>
            <w:r w:rsidR="00F63851" w:rsidRPr="004D3237">
              <w:rPr>
                <w:rFonts w:ascii="Times New Roman" w:eastAsia="Calibri" w:hAnsi="Times New Roman" w:cs="Times New Roman"/>
                <w:sz w:val="16"/>
                <w:szCs w:val="16"/>
              </w:rPr>
              <w:t>запланировано</w:t>
            </w:r>
            <w:r w:rsidR="000C27EA" w:rsidRPr="004D323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большее </w:t>
            </w:r>
            <w:r w:rsidR="00F63851" w:rsidRPr="004D323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0C27EA"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получателей пенсии за выслугу лет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3FE" w:rsidRPr="006E13FE" w:rsidRDefault="00992FF9" w:rsidP="006E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>Снижение расходов по сравнению с первоначально утвержденным планом обусловлено тем, что в соответс</w:t>
            </w:r>
            <w:r w:rsidR="00FB570E"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вии с постановлением администрации города Югорска от 19.07.2018 №376 </w:t>
            </w:r>
            <w:r w:rsidR="00953F4E"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>«</w:t>
            </w:r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 утверждении Плана мероприятий по постепенной отмене в течение 2018 - 2019 годов установленных с решением вопросов, отнесенных Конституцией Российской Федерации, федеральными законами, законами Ханты-Мансийского автономного округа - Югры к полномочиям муниципального образования городской округ город </w:t>
            </w:r>
            <w:proofErr w:type="spellStart"/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>Югорск</w:t>
            </w:r>
            <w:proofErr w:type="spellEnd"/>
            <w:r w:rsidR="00953F4E"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отменен</w:t>
            </w:r>
            <w:r w:rsid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ы:                                   </w:t>
            </w:r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</w:t>
            </w:r>
            <w:r w:rsid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>ы</w:t>
            </w:r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связи</w:t>
            </w:r>
            <w:proofErr w:type="gramEnd"/>
            <w:r w:rsidRPr="004D32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 юбилейными датами (55 лет и старше) пенсионерам, ушедшим на пенсию из бюджетных организаций</w:t>
            </w:r>
            <w:r w:rsid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>;                                                   -</w:t>
            </w:r>
            <w:r w:rsidR="006E13FE" w:rsidRP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выплаты к юбилейным датам долгожителям, достигшим</w:t>
            </w:r>
            <w:r w:rsid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80 - летнего возраста и старше</w:t>
            </w:r>
            <w:r w:rsidR="006E13FE" w:rsidRP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</w:p>
          <w:p w:rsidR="00992FF9" w:rsidRPr="004D3237" w:rsidRDefault="006E13FE" w:rsidP="006E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единовременная материальная помощь гражданам на организацию похорон инвалидов и участников </w:t>
            </w:r>
            <w:r w:rsidRPr="006E13F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Великой Отечественной войны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1004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116 096,1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87 051,6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86 566,9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83B1C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83B1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Снижение расходов обусловлено уменьшением объема субвенции из бюджета автономного округа с учетом фактической численности получателей выплат </w:t>
            </w:r>
            <w:proofErr w:type="gramStart"/>
            <w:r w:rsidRPr="00D83B1C">
              <w:rPr>
                <w:rFonts w:ascii="Times New Roman" w:eastAsia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D83B1C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-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образования;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-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родителям;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Снижение расходов </w:t>
            </w: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по сравнению с первоначально утвержденным планом обусловлено уменьшением объема субвенции из бюджета автономного округа на осуществление деятельности по опеке</w:t>
            </w:r>
            <w:proofErr w:type="gramEnd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попечительству</w:t>
            </w:r>
            <w:r w:rsidR="00D55C3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 фактическую потребность муниципального образования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111 740,3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119 467,6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118 962,2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100 490,1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105 117,2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0564DC" w:rsidRDefault="00992FF9" w:rsidP="00056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64D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 по сравнению с первоначально утвержденным планом обусловлено </w:t>
            </w:r>
            <w:r w:rsidR="000564DC">
              <w:rPr>
                <w:rFonts w:ascii="Times New Roman" w:eastAsia="Times New Roman" w:hAnsi="Times New Roman" w:cs="Times New Roman"/>
                <w:sz w:val="16"/>
                <w:szCs w:val="16"/>
              </w:rPr>
              <w:t>необходимостью</w:t>
            </w:r>
            <w:r w:rsidR="000564DC" w:rsidRPr="000564D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содержани</w:t>
            </w:r>
            <w:r w:rsidR="000564DC">
              <w:rPr>
                <w:rFonts w:ascii="Times New Roman" w:eastAsia="Calibri" w:hAnsi="Times New Roman" w:cs="Times New Roman"/>
                <w:sz w:val="16"/>
                <w:szCs w:val="16"/>
              </w:rPr>
              <w:t>я</w:t>
            </w:r>
            <w:r w:rsidR="000564DC" w:rsidRPr="000564D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здания физкультурно - спортивного комплекса до момента передачи объекта в муниципальную собственность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обусловлено поступлением субсидии из федерального бюджета и бюджета автономного округа на государственную поддержку спортивных организаций, </w:t>
            </w: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</w:tr>
      <w:tr w:rsidR="00992FF9" w:rsidRPr="00D26436" w:rsidTr="003A45B0">
        <w:trPr>
          <w:trHeight w:val="142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B25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Другие вопросы в области физической культуры и </w:t>
            </w:r>
            <w:r w:rsidRPr="003A45B0">
              <w:rPr>
                <w:rFonts w:ascii="Times New Roman" w:eastAsia="Times New Roman" w:hAnsi="Times New Roman" w:cs="Times New Roman"/>
                <w:sz w:val="16"/>
                <w:szCs w:val="16"/>
              </w:rPr>
              <w:t>спорта</w:t>
            </w:r>
            <w:r w:rsidR="00432231" w:rsidRPr="003A45B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r w:rsidR="00B2542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="00B25427" w:rsidRPr="00B2542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рганизационно – техническое и финансовое обеспечение </w:t>
            </w:r>
            <w:r w:rsidR="00B25427">
              <w:rPr>
                <w:rFonts w:ascii="Times New Roman" w:eastAsia="Times New Roman" w:hAnsi="Times New Roman" w:cs="Times New Roman"/>
                <w:sz w:val="16"/>
                <w:szCs w:val="16"/>
              </w:rPr>
              <w:t>у</w:t>
            </w:r>
            <w:r w:rsidR="00B25427" w:rsidRPr="00B25427">
              <w:rPr>
                <w:rFonts w:ascii="Times New Roman" w:eastAsia="Times New Roman" w:hAnsi="Times New Roman" w:cs="Times New Roman"/>
                <w:sz w:val="16"/>
                <w:szCs w:val="16"/>
              </w:rPr>
              <w:t>правления социальной политики администрации города Югорска</w:t>
            </w:r>
            <w:bookmarkStart w:id="0" w:name="_GoBack"/>
            <w:bookmarkEnd w:id="0"/>
            <w:r w:rsidR="00432231" w:rsidRPr="003A45B0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3A45B0" w:rsidRDefault="00992FF9" w:rsidP="00B73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45B0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расходов по сравнению с первоначально утвержденным планом обусловлено тем, что с 01.01.2019 была произведена индексация на прогнозный уровень инфляции (4%) расхо</w:t>
            </w:r>
            <w:r w:rsidR="00B73DF9" w:rsidRPr="003A45B0">
              <w:rPr>
                <w:rFonts w:ascii="Times New Roman" w:eastAsia="Times New Roman" w:hAnsi="Times New Roman" w:cs="Times New Roman"/>
                <w:sz w:val="16"/>
                <w:szCs w:val="16"/>
              </w:rPr>
              <w:t>дов на оплату труда работников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22 032,0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64954" w:rsidRDefault="00992FF9" w:rsidP="00D64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D64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расходов  по сравнению с первоначально утвержденным планом обусловлено </w:t>
            </w:r>
            <w:r w:rsidR="00D64954" w:rsidRPr="00D64954">
              <w:rPr>
                <w:rFonts w:ascii="Times New Roman" w:hAnsi="Times New Roman" w:cs="Times New Roman"/>
                <w:sz w:val="16"/>
                <w:szCs w:val="16"/>
              </w:rPr>
              <w:t>перемещением бюджетных ассигнований на информационное обеспечение деятельности органов местного самоуправления из друг</w:t>
            </w:r>
            <w:r w:rsidR="00D64954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 w:rsidR="00D64954" w:rsidRPr="00D649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64954">
              <w:rPr>
                <w:rFonts w:ascii="Times New Roman" w:hAnsi="Times New Roman" w:cs="Times New Roman"/>
                <w:sz w:val="16"/>
                <w:szCs w:val="16"/>
              </w:rPr>
              <w:t>под</w:t>
            </w:r>
            <w:r w:rsidR="00D64954" w:rsidRPr="00D64954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  <w:r w:rsidR="00D64954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D64954" w:rsidRPr="00D64954">
              <w:rPr>
                <w:rFonts w:ascii="Times New Roman" w:hAnsi="Times New Roman" w:cs="Times New Roman"/>
                <w:sz w:val="16"/>
                <w:szCs w:val="16"/>
              </w:rPr>
              <w:t xml:space="preserve"> бюджетной классификации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7B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28 379,0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92FF9" w:rsidRPr="00D26436" w:rsidTr="00992FF9"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28 379,0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9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Снижение расходов </w:t>
            </w:r>
            <w:proofErr w:type="gramStart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по сравнению с первоначально утвержденным планом обусловлено снижением расходов на обслуживание муниципального долга в связи со снижением</w:t>
            </w:r>
            <w:proofErr w:type="gramEnd"/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процентной ставки по заключенному муниципальному контракту на предоставление кредитной линии в коммерческой организации, увеличением длительности периода использования траншей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FF9" w:rsidRPr="00D26436" w:rsidRDefault="00992FF9" w:rsidP="00FB57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36"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Экономия сложилась в результате снижения объема муниципального долга. Кроме того, гашение кредитов коммерческой организации производится траншами, что позволяет экономить на сумме уплачиваемых процентов за пользование кредитными средствами</w:t>
            </w:r>
          </w:p>
        </w:tc>
      </w:tr>
    </w:tbl>
    <w:p w:rsidR="00992FF9" w:rsidRPr="00D26436" w:rsidRDefault="00992FF9" w:rsidP="007125CE">
      <w:pPr>
        <w:rPr>
          <w:sz w:val="16"/>
          <w:szCs w:val="16"/>
        </w:rPr>
      </w:pPr>
    </w:p>
    <w:sectPr w:rsidR="00992FF9" w:rsidRPr="00D26436" w:rsidSect="005A6226">
      <w:footerReference w:type="default" r:id="rId7"/>
      <w:pgSz w:w="16838" w:h="11906" w:orient="landscape"/>
      <w:pgMar w:top="567" w:right="567" w:bottom="567" w:left="567" w:header="0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67A" w:rsidRDefault="0084467A" w:rsidP="001C3DF6">
      <w:pPr>
        <w:spacing w:after="0" w:line="240" w:lineRule="auto"/>
      </w:pPr>
      <w:r>
        <w:separator/>
      </w:r>
    </w:p>
  </w:endnote>
  <w:endnote w:type="continuationSeparator" w:id="0">
    <w:p w:rsidR="0084467A" w:rsidRDefault="0084467A" w:rsidP="001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67A" w:rsidRPr="007C53DE" w:rsidRDefault="0084467A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67A" w:rsidRDefault="0084467A" w:rsidP="001C3DF6">
      <w:pPr>
        <w:spacing w:after="0" w:line="240" w:lineRule="auto"/>
      </w:pPr>
      <w:r>
        <w:separator/>
      </w:r>
    </w:p>
  </w:footnote>
  <w:footnote w:type="continuationSeparator" w:id="0">
    <w:p w:rsidR="0084467A" w:rsidRDefault="0084467A" w:rsidP="001C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3DF6"/>
    <w:rsid w:val="00004F7E"/>
    <w:rsid w:val="00055108"/>
    <w:rsid w:val="000564DC"/>
    <w:rsid w:val="00072EEC"/>
    <w:rsid w:val="000A4C66"/>
    <w:rsid w:val="000C27EA"/>
    <w:rsid w:val="000D0A09"/>
    <w:rsid w:val="000F351E"/>
    <w:rsid w:val="00185D64"/>
    <w:rsid w:val="001C3DF6"/>
    <w:rsid w:val="001C4D51"/>
    <w:rsid w:val="001F3B01"/>
    <w:rsid w:val="00255584"/>
    <w:rsid w:val="002D3363"/>
    <w:rsid w:val="002D55D0"/>
    <w:rsid w:val="002D6F3C"/>
    <w:rsid w:val="00317882"/>
    <w:rsid w:val="00325FD2"/>
    <w:rsid w:val="00341662"/>
    <w:rsid w:val="003503AD"/>
    <w:rsid w:val="00370B36"/>
    <w:rsid w:val="003A45B0"/>
    <w:rsid w:val="003B04A7"/>
    <w:rsid w:val="00432231"/>
    <w:rsid w:val="0045556F"/>
    <w:rsid w:val="0046028C"/>
    <w:rsid w:val="004943B5"/>
    <w:rsid w:val="004A2F62"/>
    <w:rsid w:val="004C1514"/>
    <w:rsid w:val="004C6EA5"/>
    <w:rsid w:val="004D3237"/>
    <w:rsid w:val="004F2ADE"/>
    <w:rsid w:val="00522F17"/>
    <w:rsid w:val="00543B0A"/>
    <w:rsid w:val="005A0E49"/>
    <w:rsid w:val="005A6226"/>
    <w:rsid w:val="005A748B"/>
    <w:rsid w:val="005F3B54"/>
    <w:rsid w:val="00620522"/>
    <w:rsid w:val="00676275"/>
    <w:rsid w:val="006D5037"/>
    <w:rsid w:val="006E13FE"/>
    <w:rsid w:val="006E4861"/>
    <w:rsid w:val="006F482B"/>
    <w:rsid w:val="00704E05"/>
    <w:rsid w:val="0071173C"/>
    <w:rsid w:val="007125CE"/>
    <w:rsid w:val="00770B85"/>
    <w:rsid w:val="007942C9"/>
    <w:rsid w:val="007C53DE"/>
    <w:rsid w:val="007C5AB1"/>
    <w:rsid w:val="007E6B8F"/>
    <w:rsid w:val="00827BF5"/>
    <w:rsid w:val="0084467A"/>
    <w:rsid w:val="0085700C"/>
    <w:rsid w:val="008616C2"/>
    <w:rsid w:val="008911AA"/>
    <w:rsid w:val="008A008C"/>
    <w:rsid w:val="008A0237"/>
    <w:rsid w:val="008A1EEC"/>
    <w:rsid w:val="008B2917"/>
    <w:rsid w:val="008B36B2"/>
    <w:rsid w:val="008B3F01"/>
    <w:rsid w:val="009008ED"/>
    <w:rsid w:val="00922304"/>
    <w:rsid w:val="009524EE"/>
    <w:rsid w:val="00953F4E"/>
    <w:rsid w:val="00971D69"/>
    <w:rsid w:val="00992FF9"/>
    <w:rsid w:val="009B3312"/>
    <w:rsid w:val="009F0AF6"/>
    <w:rsid w:val="009F7E72"/>
    <w:rsid w:val="00A31A60"/>
    <w:rsid w:val="00A3523A"/>
    <w:rsid w:val="00AA4DDE"/>
    <w:rsid w:val="00AE78B5"/>
    <w:rsid w:val="00B25427"/>
    <w:rsid w:val="00B4139B"/>
    <w:rsid w:val="00B56A4C"/>
    <w:rsid w:val="00B73C08"/>
    <w:rsid w:val="00B73DF9"/>
    <w:rsid w:val="00B950D9"/>
    <w:rsid w:val="00C10197"/>
    <w:rsid w:val="00C303A0"/>
    <w:rsid w:val="00C37958"/>
    <w:rsid w:val="00C55D37"/>
    <w:rsid w:val="00CB3BB2"/>
    <w:rsid w:val="00CD568D"/>
    <w:rsid w:val="00CE3E3A"/>
    <w:rsid w:val="00CF165B"/>
    <w:rsid w:val="00D26436"/>
    <w:rsid w:val="00D41D1F"/>
    <w:rsid w:val="00D55C38"/>
    <w:rsid w:val="00D608BF"/>
    <w:rsid w:val="00D64954"/>
    <w:rsid w:val="00D83B1C"/>
    <w:rsid w:val="00DA7123"/>
    <w:rsid w:val="00DE5D91"/>
    <w:rsid w:val="00E166ED"/>
    <w:rsid w:val="00E17C39"/>
    <w:rsid w:val="00E53240"/>
    <w:rsid w:val="00E6515A"/>
    <w:rsid w:val="00ED49F5"/>
    <w:rsid w:val="00F03ECE"/>
    <w:rsid w:val="00F27FC8"/>
    <w:rsid w:val="00F63851"/>
    <w:rsid w:val="00FB570E"/>
    <w:rsid w:val="00FC7054"/>
    <w:rsid w:val="00FE03A8"/>
    <w:rsid w:val="00FE3951"/>
    <w:rsid w:val="00FE5A53"/>
    <w:rsid w:val="00FF30C0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F6"/>
  </w:style>
  <w:style w:type="paragraph" w:styleId="a5">
    <w:name w:val="footer"/>
    <w:basedOn w:val="a"/>
    <w:link w:val="a6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DF6"/>
  </w:style>
  <w:style w:type="paragraph" w:styleId="a7">
    <w:name w:val="Balloon Text"/>
    <w:basedOn w:val="a"/>
    <w:link w:val="a8"/>
    <w:uiPriority w:val="99"/>
    <w:semiHidden/>
    <w:unhideWhenUsed/>
    <w:rsid w:val="00E53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32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8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158</cp:revision>
  <cp:lastPrinted>2020-03-26T03:10:00Z</cp:lastPrinted>
  <dcterms:created xsi:type="dcterms:W3CDTF">2018-03-21T10:37:00Z</dcterms:created>
  <dcterms:modified xsi:type="dcterms:W3CDTF">2020-03-26T07:38:00Z</dcterms:modified>
</cp:coreProperties>
</file>